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F4" w:rsidRPr="007200F4" w:rsidRDefault="007200F4" w:rsidP="007200F4">
      <w:pPr>
        <w:jc w:val="center"/>
        <w:rPr>
          <w:b/>
          <w:bCs/>
          <w:color w:val="000000"/>
          <w:sz w:val="27"/>
          <w:szCs w:val="27"/>
          <w:u w:val="single"/>
        </w:rPr>
      </w:pPr>
      <w:bookmarkStart w:id="0" w:name="Art.1"/>
      <w:r w:rsidRPr="007200F4">
        <w:rPr>
          <w:b/>
          <w:bCs/>
          <w:color w:val="000000"/>
          <w:sz w:val="27"/>
          <w:szCs w:val="27"/>
          <w:u w:val="single"/>
        </w:rPr>
        <w:t xml:space="preserve">Koninklijk besluit </w:t>
      </w:r>
      <w:r w:rsidRPr="007200F4">
        <w:rPr>
          <w:b/>
          <w:bCs/>
          <w:color w:val="000000"/>
          <w:sz w:val="27"/>
          <w:szCs w:val="27"/>
          <w:u w:val="single"/>
        </w:rPr>
        <w:t>van 27 november 1985</w:t>
      </w:r>
      <w:r w:rsidRPr="007200F4">
        <w:rPr>
          <w:b/>
          <w:bCs/>
          <w:color w:val="000000"/>
          <w:sz w:val="27"/>
          <w:szCs w:val="27"/>
          <w:u w:val="single"/>
        </w:rPr>
        <w:t>tot bepaling van het volledig programma bedoeld in artikel 2 van de wet van 30 juli 1963 betreffende het verhuren van films bestemd voor commerciële vertoning.</w:t>
      </w:r>
    </w:p>
    <w:p w:rsidR="007200F4" w:rsidRDefault="007200F4">
      <w:pPr>
        <w:rPr>
          <w:b/>
          <w:bCs/>
          <w:color w:val="000000"/>
          <w:sz w:val="27"/>
          <w:szCs w:val="27"/>
        </w:rPr>
      </w:pPr>
    </w:p>
    <w:p w:rsidR="00E9506F" w:rsidRDefault="007200F4">
      <w:r>
        <w:rPr>
          <w:b/>
          <w:bCs/>
          <w:color w:val="000000"/>
          <w:sz w:val="27"/>
          <w:szCs w:val="27"/>
        </w:rPr>
        <w:t>Artikel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bookmarkEnd w:id="0"/>
      <w:r>
        <w:fldChar w:fldCharType="begin"/>
      </w:r>
      <w:r>
        <w:instrText xml:space="preserve"> HYPERLINK "http://www.ejustice.just.fgov.be/cgi_loi/loi_a1.pl?imgcn.x=44&amp;imgcn.y=11&amp;DETAIL=1985112733%2FN&amp;caller=list&amp;row_id=1&amp;numero=1&amp;rech=39&amp;cn=1985112733&amp;table_name=wet&amp;nm=1986011005&amp;la=N&amp;ddfm=11&amp;chercher=t&amp;language=nl&amp;choix1=EN&amp;choix2=EN&amp;fromtab=wet_all&amp;nl=n&amp;sql=dd+between+date%271985-11-27%27+and+date%271985-11-27%27+and+actif+%3D+%27Y%27&amp;ddda=1985&amp;tri=dd+AS+RANK+&amp;trier=afkondiging&amp;ddfa=1985&amp;dddj=27&amp;dddm=11&amp;ddfj=27" \l "Art.2" </w:instrText>
      </w:r>
      <w:r>
        <w:fldChar w:fldCharType="separate"/>
      </w:r>
      <w:r>
        <w:rPr>
          <w:rStyle w:val="Hyperlink"/>
          <w:b/>
          <w:bCs/>
          <w:sz w:val="27"/>
          <w:szCs w:val="27"/>
        </w:rPr>
        <w:t>1</w:t>
      </w:r>
      <w:r>
        <w:fldChar w:fldCharType="end"/>
      </w:r>
      <w:r>
        <w:rPr>
          <w:b/>
          <w:bCs/>
          <w:color w:val="000000"/>
          <w:sz w:val="27"/>
          <w:szCs w:val="27"/>
        </w:rPr>
        <w:t xml:space="preserve">. Onder volledig programma in de zin bedoeld in artikel 2, § 1, van de wet van 30 juli 1963 betreffende het verhuren van films bestemd voor </w:t>
      </w:r>
      <w:bookmarkStart w:id="1" w:name="_GoBack"/>
      <w:bookmarkEnd w:id="1"/>
      <w:r>
        <w:rPr>
          <w:b/>
          <w:bCs/>
          <w:color w:val="000000"/>
          <w:sz w:val="27"/>
          <w:szCs w:val="27"/>
        </w:rPr>
        <w:t>commerciële vertoning, wordt verstaan een filmprogramma dat bestaat uit een lange film, dit is een film van 1 600 meter en meer, met eventueel daarbij een of meerdere korte films of clips.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  </w:t>
      </w:r>
      <w:bookmarkStart w:id="2" w:name="Art.2"/>
      <w:r>
        <w:fldChar w:fldCharType="begin"/>
      </w:r>
      <w:r>
        <w:instrText xml:space="preserve"> HYPERLINK "http://www.ejustice.just.fgov.be/cgi_loi/loi_a1.pl?imgcn.x=44&amp;imgcn.y=11&amp;DETAIL=1985112733%2FN&amp;caller=list&amp;row_id=1&amp;numero=1&amp;rech=39&amp;cn=1985112733&amp;table_name=wet&amp;nm=1986011005&amp;la=N&amp;ddfm=11&amp;chercher=t&amp;language=nl&amp;choix1=EN&amp;choix2=EN&amp;fromtab=wet_all&amp;nl=n&amp;sql=dd+between+date%271985-11-27%27+and+date%271985-11-27%27+and+actif+%3D+%27Y%27&amp;ddda=1985&amp;tri=dd+AS+RANK+&amp;trier=afkondiging&amp;ddfa=1985&amp;dddj=27&amp;dddm=11&amp;ddfj=27" \l "Art.1" </w:instrText>
      </w:r>
      <w:r>
        <w:fldChar w:fldCharType="separate"/>
      </w:r>
      <w:proofErr w:type="gramStart"/>
      <w:r>
        <w:rPr>
          <w:rStyle w:val="Hyperlink"/>
          <w:b/>
          <w:bCs/>
          <w:sz w:val="27"/>
          <w:szCs w:val="27"/>
        </w:rPr>
        <w:t>Art.</w:t>
      </w:r>
      <w:proofErr w:type="gramEnd"/>
      <w:r>
        <w:fldChar w:fldCharType="end"/>
      </w:r>
      <w:bookmarkEnd w:id="2"/>
      <w:r>
        <w:rPr>
          <w:rStyle w:val="apple-converted-space"/>
          <w:b/>
          <w:bCs/>
          <w:color w:val="000000"/>
          <w:sz w:val="27"/>
          <w:szCs w:val="27"/>
        </w:rPr>
        <w:t> </w:t>
      </w:r>
      <w:hyperlink r:id="rId5" w:anchor="Art.3" w:history="1">
        <w:r>
          <w:rPr>
            <w:rStyle w:val="Hyperlink"/>
            <w:b/>
            <w:bCs/>
            <w:sz w:val="27"/>
            <w:szCs w:val="27"/>
          </w:rPr>
          <w:t>2</w:t>
        </w:r>
      </w:hyperlink>
      <w:r>
        <w:rPr>
          <w:b/>
          <w:bCs/>
          <w:color w:val="000000"/>
          <w:sz w:val="27"/>
          <w:szCs w:val="27"/>
        </w:rPr>
        <w:t>. Dit besluit treedt in werking de dag waarop het in het Belgisch Staatsblad wordt bekendgemaakt.</w:t>
      </w:r>
      <w:r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>  </w:t>
      </w:r>
      <w:bookmarkStart w:id="3" w:name="Art.3"/>
      <w:r>
        <w:fldChar w:fldCharType="begin"/>
      </w:r>
      <w:r>
        <w:instrText xml:space="preserve"> HYPERLINK "http://www.ejustice.just.fgov.be/cgi_loi/loi_a1.pl?imgcn.x=44&amp;imgcn.y=11&amp;DETAIL=1985112733%2FN&amp;caller=list&amp;row_id=1&amp;numero=1&amp;rech=39&amp;cn=1985112733&amp;table_name=wet&amp;nm=1986011005&amp;la=N&amp;ddfm=11&amp;chercher=t&amp;language=nl&amp;choix1=EN&amp;choix2=EN&amp;fromtab=wet_all&amp;nl=n&amp;sql=dd+between+date%271985-11-27%27+and+date%271985-11-27%27+and+actif+%3D+%27Y%27&amp;ddda=1985&amp;tri=dd+AS+RANK+&amp;trier=afkondiging&amp;ddfa=1985&amp;dddj=27&amp;dddm=11&amp;ddfj=27" \l "Art.2" </w:instrText>
      </w:r>
      <w:r>
        <w:fldChar w:fldCharType="separate"/>
      </w:r>
      <w:proofErr w:type="gramStart"/>
      <w:r>
        <w:rPr>
          <w:rStyle w:val="Hyperlink"/>
          <w:b/>
          <w:bCs/>
          <w:sz w:val="27"/>
          <w:szCs w:val="27"/>
        </w:rPr>
        <w:t>Art.</w:t>
      </w:r>
      <w:proofErr w:type="gramEnd"/>
      <w:r>
        <w:fldChar w:fldCharType="end"/>
      </w:r>
      <w:bookmarkEnd w:id="3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3. Onze Minister van Economische Zaken is belast met de uitvoering van dit besluit.</w:t>
      </w:r>
    </w:p>
    <w:sectPr w:rsidR="00E9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4"/>
    <w:rsid w:val="007200F4"/>
    <w:rsid w:val="00E9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200F4"/>
  </w:style>
  <w:style w:type="character" w:styleId="Hyperlink">
    <w:name w:val="Hyperlink"/>
    <w:basedOn w:val="Standaardalinea-lettertype"/>
    <w:uiPriority w:val="99"/>
    <w:semiHidden/>
    <w:unhideWhenUsed/>
    <w:rsid w:val="00720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200F4"/>
  </w:style>
  <w:style w:type="character" w:styleId="Hyperlink">
    <w:name w:val="Hyperlink"/>
    <w:basedOn w:val="Standaardalinea-lettertype"/>
    <w:uiPriority w:val="99"/>
    <w:semiHidden/>
    <w:unhideWhenUsed/>
    <w:rsid w:val="00720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justice.just.fgov.be/cgi_loi/loi_a1.pl?imgcn.x=44&amp;imgcn.y=11&amp;DETAIL=1985112733%2FN&amp;caller=list&amp;row_id=1&amp;numero=1&amp;rech=39&amp;cn=1985112733&amp;table_name=wet&amp;nm=1986011005&amp;la=N&amp;ddfm=11&amp;chercher=t&amp;language=nl&amp;choix1=EN&amp;choix2=EN&amp;fromtab=wet_all&amp;nl=n&amp;sql=dd+between+date%271985-11-27%27+and+date%271985-11-27%27+and+actif+%3D+%27Y%27&amp;ddda=1985&amp;tri=dd+AS+RANK+&amp;trier=afkondiging&amp;ddfa=1985&amp;dddj=27&amp;dddm=11&amp;ddfj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Laermans</dc:creator>
  <cp:lastModifiedBy>Thierry Laermans</cp:lastModifiedBy>
  <cp:revision>1</cp:revision>
  <dcterms:created xsi:type="dcterms:W3CDTF">2013-11-14T15:13:00Z</dcterms:created>
  <dcterms:modified xsi:type="dcterms:W3CDTF">2013-11-14T15:16:00Z</dcterms:modified>
</cp:coreProperties>
</file>